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4555E">
        <w:rPr>
          <w:b/>
          <w:caps/>
          <w:sz w:val="24"/>
          <w:szCs w:val="24"/>
        </w:rPr>
        <w:t>06/25-01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4555E">
        <w:rPr>
          <w:b/>
          <w:sz w:val="24"/>
          <w:szCs w:val="24"/>
        </w:rPr>
        <w:t>14 мая</w:t>
      </w:r>
      <w:r w:rsidR="00C66FEF">
        <w:rPr>
          <w:b/>
          <w:sz w:val="24"/>
          <w:szCs w:val="24"/>
        </w:rPr>
        <w:t xml:space="preserve"> 2025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A46B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F4124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24555E">
        <w:rPr>
          <w:sz w:val="24"/>
          <w:szCs w:val="24"/>
        </w:rPr>
        <w:t xml:space="preserve">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</w:t>
      </w:r>
      <w:r w:rsidR="0024555E">
        <w:rPr>
          <w:sz w:val="24"/>
          <w:szCs w:val="24"/>
        </w:rPr>
        <w:t>Никифоров А.В.,</w:t>
      </w:r>
      <w:r>
        <w:rPr>
          <w:sz w:val="24"/>
          <w:szCs w:val="24"/>
        </w:rPr>
        <w:t xml:space="preserve"> </w:t>
      </w:r>
      <w:r w:rsidR="0024555E">
        <w:rPr>
          <w:sz w:val="24"/>
          <w:szCs w:val="24"/>
        </w:rPr>
        <w:t xml:space="preserve">Романов Н.Е., </w:t>
      </w:r>
      <w:r>
        <w:rPr>
          <w:sz w:val="24"/>
          <w:szCs w:val="24"/>
        </w:rPr>
        <w:t xml:space="preserve">Свиридов О.В., </w:t>
      </w:r>
      <w:r w:rsidR="0024555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Цветкова А.И., при участии Секретаря Совета – </w:t>
      </w:r>
      <w:r w:rsidR="0024555E">
        <w:rPr>
          <w:sz w:val="24"/>
          <w:szCs w:val="24"/>
        </w:rPr>
        <w:t>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555E">
        <w:rPr>
          <w:sz w:val="24"/>
          <w:szCs w:val="24"/>
        </w:rPr>
        <w:t>в отсутствие сторон</w:t>
      </w:r>
      <w:r w:rsidR="00C66FEF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1655FC" w:rsidRDefault="001655FC" w:rsidP="00B42E20">
      <w:pPr>
        <w:jc w:val="center"/>
        <w:rPr>
          <w:b/>
          <w:sz w:val="24"/>
          <w:szCs w:val="24"/>
        </w:rPr>
      </w:pP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555E" w:rsidRPr="00696F6D">
        <w:rPr>
          <w:sz w:val="24"/>
          <w:szCs w:val="24"/>
        </w:rPr>
        <w:t xml:space="preserve">09.09.2024 г. в Адвокатскую палату Московской области поступила жалоба доверителей </w:t>
      </w:r>
      <w:r w:rsidR="004A46BB">
        <w:rPr>
          <w:sz w:val="24"/>
          <w:szCs w:val="24"/>
        </w:rPr>
        <w:t>С.Д.А.</w:t>
      </w:r>
      <w:r w:rsidR="0024555E" w:rsidRPr="00696F6D">
        <w:rPr>
          <w:sz w:val="24"/>
          <w:szCs w:val="24"/>
        </w:rPr>
        <w:t xml:space="preserve"> и </w:t>
      </w:r>
      <w:r w:rsidR="004A46BB">
        <w:rPr>
          <w:sz w:val="24"/>
          <w:szCs w:val="24"/>
        </w:rPr>
        <w:t>С.Г.С.</w:t>
      </w:r>
      <w:r w:rsidR="0024555E" w:rsidRPr="00696F6D">
        <w:rPr>
          <w:sz w:val="24"/>
          <w:szCs w:val="24"/>
        </w:rPr>
        <w:t xml:space="preserve"> в отношении адвоката </w:t>
      </w:r>
      <w:r w:rsidR="004A46BB">
        <w:rPr>
          <w:sz w:val="24"/>
          <w:szCs w:val="24"/>
        </w:rPr>
        <w:t>В.В.В.</w:t>
      </w:r>
      <w:r w:rsidR="0024555E" w:rsidRPr="00696F6D">
        <w:rPr>
          <w:sz w:val="24"/>
          <w:szCs w:val="24"/>
        </w:rPr>
        <w:t xml:space="preserve">, имеющей регистрационный номер </w:t>
      </w:r>
      <w:r w:rsidR="004A46BB">
        <w:rPr>
          <w:sz w:val="24"/>
          <w:szCs w:val="24"/>
        </w:rPr>
        <w:t>…..</w:t>
      </w:r>
      <w:r w:rsidR="0024555E" w:rsidRPr="00696F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46BB">
        <w:rPr>
          <w:sz w:val="24"/>
          <w:szCs w:val="24"/>
        </w:rPr>
        <w:t>…..</w:t>
      </w:r>
    </w:p>
    <w:p w:rsidR="0024555E" w:rsidRDefault="0059197A" w:rsidP="0024555E">
      <w:pPr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 w:rsidR="0024555E">
        <w:rPr>
          <w:sz w:val="24"/>
          <w:szCs w:val="24"/>
        </w:rPr>
        <w:t>По утверждению заявителей</w:t>
      </w:r>
      <w:r w:rsidR="0024555E" w:rsidRPr="008C342A">
        <w:rPr>
          <w:sz w:val="24"/>
          <w:szCs w:val="24"/>
        </w:rPr>
        <w:t xml:space="preserve">, </w:t>
      </w:r>
      <w:r w:rsidR="0024555E" w:rsidRPr="00696F6D">
        <w:rPr>
          <w:sz w:val="24"/>
          <w:szCs w:val="24"/>
        </w:rPr>
        <w:t>адвокат сообщала ложную информацию подзащитному С</w:t>
      </w:r>
      <w:r w:rsidR="004A46BB">
        <w:rPr>
          <w:sz w:val="24"/>
          <w:szCs w:val="24"/>
        </w:rPr>
        <w:t>.</w:t>
      </w:r>
      <w:r w:rsidR="0024555E" w:rsidRPr="00696F6D">
        <w:rPr>
          <w:sz w:val="24"/>
          <w:szCs w:val="24"/>
        </w:rPr>
        <w:t>Г.С., навязывала ему юридическую помощь по расторжению брака и разделу имущества без заключения соглашения. До расторжения соглашения на защиту С</w:t>
      </w:r>
      <w:r w:rsidR="004A46BB">
        <w:rPr>
          <w:sz w:val="24"/>
          <w:szCs w:val="24"/>
        </w:rPr>
        <w:t>.</w:t>
      </w:r>
      <w:r w:rsidR="0024555E" w:rsidRPr="00696F6D">
        <w:rPr>
          <w:sz w:val="24"/>
          <w:szCs w:val="24"/>
        </w:rPr>
        <w:t xml:space="preserve">Г.С. адвокат не обсуждала с ней позицию защиты, обещала положительный результат за счёт связей в Администрации Президента России, </w:t>
      </w:r>
      <w:bookmarkStart w:id="2" w:name="_Hlk181695143"/>
      <w:r w:rsidR="0024555E" w:rsidRPr="00696F6D">
        <w:rPr>
          <w:sz w:val="24"/>
          <w:szCs w:val="24"/>
        </w:rPr>
        <w:t>не могла пояснить С</w:t>
      </w:r>
      <w:r w:rsidR="004A46BB">
        <w:rPr>
          <w:sz w:val="24"/>
          <w:szCs w:val="24"/>
        </w:rPr>
        <w:t>.</w:t>
      </w:r>
      <w:r w:rsidR="0024555E" w:rsidRPr="00696F6D">
        <w:rPr>
          <w:sz w:val="24"/>
          <w:szCs w:val="24"/>
        </w:rPr>
        <w:t>Д.А., что делается для защиты ее мужа С</w:t>
      </w:r>
      <w:r w:rsidR="004A46BB">
        <w:rPr>
          <w:sz w:val="24"/>
          <w:szCs w:val="24"/>
        </w:rPr>
        <w:t>.</w:t>
      </w:r>
      <w:r w:rsidR="0024555E" w:rsidRPr="00696F6D">
        <w:rPr>
          <w:sz w:val="24"/>
          <w:szCs w:val="24"/>
        </w:rPr>
        <w:t>Г.С.,</w:t>
      </w:r>
      <w:bookmarkEnd w:id="2"/>
      <w:r w:rsidR="0024555E" w:rsidRPr="00696F6D">
        <w:rPr>
          <w:sz w:val="24"/>
          <w:szCs w:val="24"/>
        </w:rPr>
        <w:t xml:space="preserve"> составила акт выполненных работ, содержащий сведения, не соответствующие действительности, и отказалась вернуть полученный гонорар. В процессе оказания юридической помощи и при расторжении соглашения адвокат общалась с доверителем в оскорбительном тоне и давила на нее</w:t>
      </w:r>
      <w:r w:rsidR="0024555E" w:rsidRPr="004E27D8">
        <w:rPr>
          <w:sz w:val="24"/>
          <w:szCs w:val="24"/>
        </w:rPr>
        <w:t>.</w:t>
      </w:r>
    </w:p>
    <w:p w:rsidR="00B42E20" w:rsidRDefault="0024555E" w:rsidP="0024555E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D6867">
        <w:rPr>
          <w:sz w:val="24"/>
          <w:szCs w:val="24"/>
        </w:rPr>
        <w:t>10</w:t>
      </w:r>
      <w:r>
        <w:rPr>
          <w:sz w:val="24"/>
          <w:szCs w:val="24"/>
        </w:rPr>
        <w:t>.09.2024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38-09/24</w:t>
      </w:r>
      <w:r w:rsidR="00B42E20" w:rsidRPr="00446718">
        <w:rPr>
          <w:sz w:val="24"/>
          <w:szCs w:val="24"/>
        </w:rPr>
        <w:t>.</w:t>
      </w:r>
    </w:p>
    <w:p w:rsidR="0024555E" w:rsidRDefault="00590762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4555E">
        <w:rPr>
          <w:sz w:val="24"/>
          <w:szCs w:val="24"/>
        </w:rPr>
        <w:t xml:space="preserve">10.09.2024г. </w:t>
      </w:r>
      <w:r w:rsidR="0024555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4555E">
        <w:rPr>
          <w:sz w:val="24"/>
          <w:szCs w:val="24"/>
        </w:rPr>
        <w:t xml:space="preserve"> 3626 </w:t>
      </w:r>
      <w:r w:rsidR="0024555E" w:rsidRPr="00A85A87">
        <w:rPr>
          <w:sz w:val="24"/>
          <w:szCs w:val="24"/>
        </w:rPr>
        <w:t xml:space="preserve">о представлении объяснений по доводам </w:t>
      </w:r>
      <w:r w:rsidR="0024555E">
        <w:rPr>
          <w:sz w:val="24"/>
          <w:szCs w:val="24"/>
        </w:rPr>
        <w:t xml:space="preserve">жалобы, </w:t>
      </w:r>
      <w:r w:rsidR="0024555E" w:rsidRPr="00FC0ADD">
        <w:rPr>
          <w:sz w:val="24"/>
          <w:szCs w:val="24"/>
        </w:rPr>
        <w:t xml:space="preserve">в ответ на который адвокатом </w:t>
      </w:r>
      <w:r w:rsidR="0024555E">
        <w:rPr>
          <w:sz w:val="24"/>
          <w:szCs w:val="24"/>
        </w:rPr>
        <w:t xml:space="preserve">представлены </w:t>
      </w:r>
      <w:r w:rsidR="0024555E" w:rsidRPr="00FF2C03">
        <w:rPr>
          <w:sz w:val="24"/>
          <w:szCs w:val="24"/>
        </w:rPr>
        <w:t>объяснения</w:t>
      </w:r>
      <w:r w:rsidR="0024555E">
        <w:rPr>
          <w:sz w:val="24"/>
          <w:szCs w:val="24"/>
        </w:rPr>
        <w:t xml:space="preserve">, в которых она возражает против доводов жалобы. </w:t>
      </w:r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20.09.2024г.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26.09.2024г. рассмотрение дисциплинарного производства квалификационной комиссией было отложено.</w:t>
      </w:r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24.10.2024г. заявитель С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>Г.С. в заседание квалификационной комиссии не явился, уведомлен. Заявитель С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>Д.А. в заседание квалификационной комиссии явилась, поддержала доводы жалобы.</w:t>
      </w:r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24.10.2024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явилась, возражала против жалобы, поддержала доводы письменных объяснений. </w:t>
      </w:r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4555E" w:rsidRPr="00193DEE" w:rsidRDefault="0024555E" w:rsidP="002455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696F6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A46BB">
        <w:rPr>
          <w:sz w:val="24"/>
          <w:szCs w:val="24"/>
        </w:rPr>
        <w:t>В.В.В.</w:t>
      </w:r>
      <w:r w:rsidRPr="00696F6D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С</w:t>
      </w:r>
      <w:r w:rsidR="004A46BB">
        <w:rPr>
          <w:sz w:val="24"/>
          <w:szCs w:val="24"/>
        </w:rPr>
        <w:t>.</w:t>
      </w:r>
      <w:r w:rsidRPr="00696F6D">
        <w:rPr>
          <w:sz w:val="24"/>
          <w:szCs w:val="24"/>
        </w:rPr>
        <w:t>Д.А</w:t>
      </w:r>
      <w:r w:rsidRPr="00193DEE">
        <w:rPr>
          <w:sz w:val="24"/>
          <w:szCs w:val="24"/>
        </w:rPr>
        <w:t>.</w:t>
      </w:r>
      <w:bookmarkEnd w:id="3"/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Квалификационная комиссия в заключении указала, что </w:t>
      </w:r>
      <w:r w:rsidRPr="009071F2">
        <w:rPr>
          <w:sz w:val="24"/>
          <w:szCs w:val="24"/>
        </w:rPr>
        <w:t>между сторонами дисциплинарного производства было заключено соглашение на защиту третьего лица (мужа заявителя С</w:t>
      </w:r>
      <w:r w:rsidR="004A46BB">
        <w:rPr>
          <w:sz w:val="24"/>
          <w:szCs w:val="24"/>
        </w:rPr>
        <w:t>.</w:t>
      </w:r>
      <w:r w:rsidRPr="009071F2">
        <w:rPr>
          <w:sz w:val="24"/>
          <w:szCs w:val="24"/>
        </w:rPr>
        <w:t>Г.С.) по уголовному делу. При таких обстоятельствах заявитель С</w:t>
      </w:r>
      <w:r w:rsidR="004A46BB">
        <w:rPr>
          <w:sz w:val="24"/>
          <w:szCs w:val="24"/>
        </w:rPr>
        <w:t>.</w:t>
      </w:r>
      <w:r w:rsidRPr="009071F2">
        <w:rPr>
          <w:sz w:val="24"/>
          <w:szCs w:val="24"/>
        </w:rPr>
        <w:t>Д.А. не вправе ставить перед дисциплинарными органами вопрос о ненадлежащем качестве оказанной правовой помощи по уголовному делу, поскольку правовая помощь по договорам об оказании юридической помощи оказывалась не ей, а доверителю С</w:t>
      </w:r>
      <w:r w:rsidR="004A46BB">
        <w:rPr>
          <w:sz w:val="24"/>
          <w:szCs w:val="24"/>
        </w:rPr>
        <w:t>.</w:t>
      </w:r>
      <w:r w:rsidRPr="009071F2">
        <w:rPr>
          <w:sz w:val="24"/>
          <w:szCs w:val="24"/>
        </w:rPr>
        <w:t>Г.С. В материалах дисциплинарного производства на жалобе, поданной С</w:t>
      </w:r>
      <w:r w:rsidR="004A46BB">
        <w:rPr>
          <w:sz w:val="24"/>
          <w:szCs w:val="24"/>
        </w:rPr>
        <w:t>.</w:t>
      </w:r>
      <w:r w:rsidRPr="009071F2">
        <w:rPr>
          <w:sz w:val="24"/>
          <w:szCs w:val="24"/>
        </w:rPr>
        <w:t>Д.А., также имеется подпись С</w:t>
      </w:r>
      <w:r w:rsidR="004A46BB">
        <w:rPr>
          <w:sz w:val="24"/>
          <w:szCs w:val="24"/>
        </w:rPr>
        <w:t>.</w:t>
      </w:r>
      <w:r w:rsidRPr="009071F2">
        <w:rPr>
          <w:sz w:val="24"/>
          <w:szCs w:val="24"/>
        </w:rPr>
        <w:t>Г.С., однако указанный документ не содержит отметки спецчасти СИЗО и вследствие этого не может быть принят комиссией как жалоба от имени самого С</w:t>
      </w:r>
      <w:r w:rsidR="004A46BB">
        <w:rPr>
          <w:sz w:val="24"/>
          <w:szCs w:val="24"/>
        </w:rPr>
        <w:t>.</w:t>
      </w:r>
      <w:r w:rsidRPr="009071F2">
        <w:rPr>
          <w:sz w:val="24"/>
          <w:szCs w:val="24"/>
        </w:rPr>
        <w:t>Г.С. в отношении адвоката. В случае подачи заявителем С</w:t>
      </w:r>
      <w:r w:rsidR="004A46BB">
        <w:rPr>
          <w:sz w:val="24"/>
          <w:szCs w:val="24"/>
        </w:rPr>
        <w:t>.</w:t>
      </w:r>
      <w:r w:rsidRPr="009071F2">
        <w:rPr>
          <w:sz w:val="24"/>
          <w:szCs w:val="24"/>
        </w:rPr>
        <w:t>Г.С. жалобы в установленном законом порядке ее доводы могут быть рассмотрены комиссией в отдельном дисциплинарном производстве.</w:t>
      </w:r>
    </w:p>
    <w:p w:rsidR="0024555E" w:rsidRDefault="0024555E" w:rsidP="0024555E">
      <w:pPr>
        <w:jc w:val="both"/>
        <w:rPr>
          <w:sz w:val="24"/>
          <w:szCs w:val="24"/>
        </w:rPr>
      </w:pPr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16.12.2024г. от адвоката поступило ходатайство о рассмотрении дисциплинарного производства в ее отсутствие в связи с нахождением за пределами московского региона. </w:t>
      </w:r>
    </w:p>
    <w:p w:rsidR="0024555E" w:rsidRDefault="0024555E" w:rsidP="00245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18.12.2024г. от заявителя поступила копия постановления об отказе </w:t>
      </w:r>
      <w:r w:rsidR="004A46BB">
        <w:rPr>
          <w:sz w:val="24"/>
          <w:szCs w:val="24"/>
        </w:rPr>
        <w:t>С.</w:t>
      </w:r>
      <w:r>
        <w:rPr>
          <w:sz w:val="24"/>
          <w:szCs w:val="24"/>
        </w:rPr>
        <w:t>Г.С. от услуг адвокатов Р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>Д.Ю. и В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>В.В. от 25.04.2024г. и ходатайство об отложении дисциплинарного разбирательства.</w:t>
      </w:r>
    </w:p>
    <w:p w:rsidR="0024555E" w:rsidRDefault="0024555E" w:rsidP="0024555E">
      <w:pPr>
        <w:jc w:val="both"/>
        <w:rPr>
          <w:sz w:val="24"/>
          <w:szCs w:val="24"/>
          <w:lang w:eastAsia="en-US"/>
        </w:rPr>
      </w:pPr>
    </w:p>
    <w:p w:rsidR="0024555E" w:rsidRDefault="0024555E" w:rsidP="0024555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18.12.2024г.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 С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 xml:space="preserve">Д.А.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не явилась</w:t>
      </w:r>
      <w:r>
        <w:rPr>
          <w:sz w:val="24"/>
          <w:szCs w:val="24"/>
          <w:lang w:eastAsia="en-US"/>
        </w:rPr>
        <w:t>, уведомлена.</w:t>
      </w:r>
    </w:p>
    <w:p w:rsidR="0024555E" w:rsidRDefault="0024555E" w:rsidP="0024555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18.12.2024г.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:rsidR="0024555E" w:rsidRDefault="0024555E" w:rsidP="0024555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18.12.2024г. Совет решением № 14/25-14 отложил рассмотрение дисциплинарного производства, предоставив заявителю возможность лично явиться и изложить свою позицию по существу установленных квалификационной комиссией обстоятельств. </w:t>
      </w:r>
    </w:p>
    <w:p w:rsidR="0024555E" w:rsidRDefault="0024555E" w:rsidP="0024555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9748DC">
        <w:rPr>
          <w:sz w:val="24"/>
          <w:szCs w:val="24"/>
          <w:lang w:eastAsia="en-US"/>
        </w:rPr>
        <w:t xml:space="preserve">Одновременно Совет </w:t>
      </w:r>
      <w:r>
        <w:rPr>
          <w:sz w:val="24"/>
          <w:szCs w:val="24"/>
          <w:lang w:eastAsia="en-US"/>
        </w:rPr>
        <w:t>указал</w:t>
      </w:r>
      <w:r w:rsidRPr="009748DC">
        <w:rPr>
          <w:sz w:val="24"/>
          <w:szCs w:val="24"/>
          <w:lang w:eastAsia="en-US"/>
        </w:rPr>
        <w:t xml:space="preserve"> сторонам, что они нес</w:t>
      </w:r>
      <w:r>
        <w:rPr>
          <w:sz w:val="24"/>
          <w:szCs w:val="24"/>
          <w:lang w:eastAsia="en-US"/>
        </w:rPr>
        <w:t>у</w:t>
      </w:r>
      <w:r w:rsidRPr="009748DC">
        <w:rPr>
          <w:sz w:val="24"/>
          <w:szCs w:val="24"/>
          <w:lang w:eastAsia="en-US"/>
        </w:rPr>
        <w:t>т риск неучастия в состязательной процедуре дисциплинарного производства, и неявка участника не препятствует разбирательству принятию решения (п.5 ст.24 КПЭА).</w:t>
      </w:r>
    </w:p>
    <w:p w:rsidR="0024555E" w:rsidRDefault="0024555E" w:rsidP="0024555E">
      <w:pPr>
        <w:jc w:val="both"/>
        <w:rPr>
          <w:sz w:val="24"/>
          <w:szCs w:val="24"/>
          <w:lang w:eastAsia="en-US"/>
        </w:rPr>
      </w:pPr>
    </w:p>
    <w:p w:rsidR="0024555E" w:rsidRPr="005B1670" w:rsidRDefault="0024555E" w:rsidP="0024555E">
      <w:pPr>
        <w:ind w:firstLine="708"/>
        <w:jc w:val="both"/>
        <w:rPr>
          <w:sz w:val="24"/>
          <w:szCs w:val="24"/>
        </w:rPr>
      </w:pPr>
      <w:bookmarkStart w:id="4" w:name="_Hlk178338937"/>
      <w:r>
        <w:rPr>
          <w:sz w:val="24"/>
          <w:szCs w:val="24"/>
        </w:rPr>
        <w:t>29.01.2025г.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4"/>
      <w:r>
        <w:rPr>
          <w:sz w:val="24"/>
          <w:szCs w:val="24"/>
        </w:rPr>
        <w:t>не явилась, уведомлена.</w:t>
      </w:r>
    </w:p>
    <w:p w:rsidR="0059197A" w:rsidRDefault="00C92391" w:rsidP="002455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29.01.2025г. а</w:t>
      </w:r>
      <w:r w:rsidR="0024555E" w:rsidRPr="006B125A">
        <w:rPr>
          <w:sz w:val="24"/>
          <w:szCs w:val="24"/>
        </w:rPr>
        <w:t>двокат</w:t>
      </w:r>
      <w:r w:rsidR="0024555E">
        <w:rPr>
          <w:sz w:val="24"/>
          <w:szCs w:val="24"/>
        </w:rPr>
        <w:t xml:space="preserve"> В</w:t>
      </w:r>
      <w:r w:rsidR="004A46BB">
        <w:rPr>
          <w:sz w:val="24"/>
          <w:szCs w:val="24"/>
        </w:rPr>
        <w:t>.</w:t>
      </w:r>
      <w:r w:rsidR="0024555E">
        <w:rPr>
          <w:sz w:val="24"/>
          <w:szCs w:val="24"/>
        </w:rPr>
        <w:t>В.В. и ее представитель – адвокат Р</w:t>
      </w:r>
      <w:r w:rsidR="004A46BB">
        <w:rPr>
          <w:sz w:val="24"/>
          <w:szCs w:val="24"/>
        </w:rPr>
        <w:t>.</w:t>
      </w:r>
      <w:r w:rsidR="0024555E">
        <w:rPr>
          <w:sz w:val="24"/>
          <w:szCs w:val="24"/>
        </w:rPr>
        <w:t xml:space="preserve">Д.Ю. </w:t>
      </w:r>
      <w:r w:rsidR="00B17D50">
        <w:rPr>
          <w:sz w:val="24"/>
          <w:szCs w:val="24"/>
        </w:rPr>
        <w:t xml:space="preserve">- </w:t>
      </w:r>
      <w:r w:rsidR="00B17D50" w:rsidRPr="006B125A">
        <w:rPr>
          <w:sz w:val="24"/>
          <w:szCs w:val="24"/>
        </w:rPr>
        <w:t>в</w:t>
      </w:r>
      <w:r w:rsidR="0024555E" w:rsidRPr="006B125A">
        <w:rPr>
          <w:sz w:val="24"/>
          <w:szCs w:val="24"/>
        </w:rPr>
        <w:t xml:space="preserve"> заседани</w:t>
      </w:r>
      <w:r w:rsidR="0024555E">
        <w:rPr>
          <w:sz w:val="24"/>
          <w:szCs w:val="24"/>
        </w:rPr>
        <w:t>е</w:t>
      </w:r>
      <w:r w:rsidR="0024555E" w:rsidRPr="006B125A">
        <w:rPr>
          <w:sz w:val="24"/>
          <w:szCs w:val="24"/>
        </w:rPr>
        <w:t xml:space="preserve"> Совета</w:t>
      </w:r>
      <w:r w:rsidR="0024555E">
        <w:rPr>
          <w:sz w:val="24"/>
          <w:szCs w:val="24"/>
        </w:rPr>
        <w:t xml:space="preserve"> явились, согласились с заключением квалификационной комиссии</w:t>
      </w:r>
      <w:r w:rsidR="0059197A">
        <w:rPr>
          <w:sz w:val="24"/>
          <w:szCs w:val="24"/>
        </w:rPr>
        <w:t xml:space="preserve">. </w:t>
      </w:r>
    </w:p>
    <w:p w:rsidR="00C92391" w:rsidRPr="00E547BA" w:rsidRDefault="00C92391" w:rsidP="00C923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29.01.2025г. Совет решением № 01/25-15 </w:t>
      </w:r>
      <w:r>
        <w:rPr>
          <w:sz w:val="24"/>
          <w:szCs w:val="24"/>
          <w:lang w:eastAsia="en-US"/>
        </w:rPr>
        <w:t xml:space="preserve">направил </w:t>
      </w:r>
      <w:r w:rsidRPr="00E547BA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:rsidR="00C92391" w:rsidRDefault="00C92391" w:rsidP="00C92391">
      <w:pPr>
        <w:ind w:firstLine="708"/>
        <w:jc w:val="both"/>
        <w:rPr>
          <w:sz w:val="24"/>
          <w:szCs w:val="24"/>
        </w:rPr>
      </w:pPr>
      <w:r w:rsidRPr="00E547BA">
        <w:rPr>
          <w:rFonts w:eastAsia="Calibri"/>
          <w:color w:val="000000"/>
          <w:sz w:val="24"/>
          <w:szCs w:val="24"/>
        </w:rPr>
        <w:t>10 декабря 2024 года в АПМО поступила жалоба, поданная С</w:t>
      </w:r>
      <w:r w:rsidR="004A46BB">
        <w:rPr>
          <w:rFonts w:eastAsia="Calibri"/>
          <w:color w:val="000000"/>
          <w:sz w:val="24"/>
          <w:szCs w:val="24"/>
        </w:rPr>
        <w:t>.</w:t>
      </w:r>
      <w:r w:rsidRPr="00E547BA">
        <w:rPr>
          <w:rFonts w:eastAsia="Calibri"/>
          <w:color w:val="000000"/>
          <w:sz w:val="24"/>
          <w:szCs w:val="24"/>
        </w:rPr>
        <w:t>Г.С.</w:t>
      </w:r>
      <w:r>
        <w:rPr>
          <w:rFonts w:eastAsia="Calibri"/>
          <w:color w:val="000000"/>
          <w:sz w:val="24"/>
          <w:szCs w:val="24"/>
        </w:rPr>
        <w:t>,</w:t>
      </w:r>
      <w:r w:rsidRPr="00E547BA">
        <w:rPr>
          <w:rFonts w:eastAsia="Calibri"/>
          <w:color w:val="000000"/>
          <w:sz w:val="24"/>
          <w:szCs w:val="24"/>
        </w:rPr>
        <w:t xml:space="preserve"> с его подписью </w:t>
      </w:r>
      <w:r>
        <w:rPr>
          <w:rFonts w:eastAsia="Calibri"/>
          <w:color w:val="000000"/>
          <w:sz w:val="24"/>
          <w:szCs w:val="24"/>
        </w:rPr>
        <w:t>и</w:t>
      </w:r>
      <w:r w:rsidRPr="00E547BA">
        <w:rPr>
          <w:rFonts w:eastAsia="Calibri"/>
          <w:color w:val="000000"/>
          <w:sz w:val="24"/>
          <w:szCs w:val="24"/>
        </w:rPr>
        <w:t xml:space="preserve"> отметкой спецчасти СИЗО</w:t>
      </w:r>
      <w:r>
        <w:rPr>
          <w:rFonts w:eastAsia="Calibri"/>
          <w:color w:val="000000"/>
          <w:sz w:val="24"/>
          <w:szCs w:val="24"/>
        </w:rPr>
        <w:t>,</w:t>
      </w:r>
      <w:r w:rsidRPr="00E547BA">
        <w:rPr>
          <w:rFonts w:eastAsia="Calibri"/>
          <w:color w:val="000000"/>
          <w:sz w:val="24"/>
          <w:szCs w:val="24"/>
        </w:rPr>
        <w:t xml:space="preserve"> и вследствие этого </w:t>
      </w:r>
      <w:r>
        <w:rPr>
          <w:rFonts w:eastAsia="Calibri"/>
          <w:color w:val="000000"/>
          <w:sz w:val="24"/>
          <w:szCs w:val="24"/>
        </w:rPr>
        <w:t xml:space="preserve">устраняются препятствия для рассмотрения довода жалобы </w:t>
      </w:r>
      <w:r w:rsidRPr="009071F2">
        <w:rPr>
          <w:sz w:val="24"/>
          <w:szCs w:val="24"/>
        </w:rPr>
        <w:t>о ненадлежащем качестве оказанной правовой помощи по уголовному делу</w:t>
      </w:r>
      <w:r>
        <w:rPr>
          <w:sz w:val="24"/>
          <w:szCs w:val="24"/>
        </w:rPr>
        <w:t xml:space="preserve"> заявителю С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>Г.С.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66FEF" w:rsidRDefault="00C66FEF" w:rsidP="00C66FEF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92391">
        <w:rPr>
          <w:sz w:val="24"/>
          <w:szCs w:val="24"/>
        </w:rPr>
        <w:t>10.12</w:t>
      </w:r>
      <w:r w:rsidR="00C92391" w:rsidRPr="00696F6D">
        <w:rPr>
          <w:sz w:val="24"/>
          <w:szCs w:val="24"/>
        </w:rPr>
        <w:t>.2024 г. в Адвокатскую палату Московской области поступила жалоба доверител</w:t>
      </w:r>
      <w:r w:rsidR="00C92391">
        <w:rPr>
          <w:sz w:val="24"/>
          <w:szCs w:val="24"/>
        </w:rPr>
        <w:t>я</w:t>
      </w:r>
      <w:r w:rsidR="00C92391" w:rsidRPr="00696F6D">
        <w:rPr>
          <w:sz w:val="24"/>
          <w:szCs w:val="24"/>
        </w:rPr>
        <w:t xml:space="preserve"> </w:t>
      </w:r>
      <w:r w:rsidR="004A46BB">
        <w:rPr>
          <w:sz w:val="24"/>
          <w:szCs w:val="24"/>
        </w:rPr>
        <w:t>С.Г.С.</w:t>
      </w:r>
      <w:r w:rsidR="00C92391" w:rsidRPr="00696F6D">
        <w:rPr>
          <w:sz w:val="24"/>
          <w:szCs w:val="24"/>
        </w:rPr>
        <w:t xml:space="preserve"> в отношении адвоката </w:t>
      </w:r>
      <w:r w:rsidR="004A46BB">
        <w:rPr>
          <w:sz w:val="24"/>
          <w:szCs w:val="24"/>
        </w:rPr>
        <w:t>В.В.В.</w:t>
      </w:r>
      <w:r w:rsidR="00C92391" w:rsidRPr="00696F6D">
        <w:rPr>
          <w:sz w:val="24"/>
          <w:szCs w:val="24"/>
        </w:rPr>
        <w:t xml:space="preserve">, имеющей регистрационный номер </w:t>
      </w:r>
      <w:r w:rsidR="004A46BB">
        <w:rPr>
          <w:sz w:val="24"/>
          <w:szCs w:val="24"/>
        </w:rPr>
        <w:t>…..</w:t>
      </w:r>
      <w:r w:rsidR="00C92391" w:rsidRPr="00696F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46BB">
        <w:rPr>
          <w:sz w:val="24"/>
          <w:szCs w:val="24"/>
        </w:rPr>
        <w:t>…..</w:t>
      </w:r>
    </w:p>
    <w:p w:rsidR="005A3753" w:rsidRPr="005A3753" w:rsidRDefault="00C66FEF" w:rsidP="005A3753">
      <w:pPr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5A3753" w:rsidRPr="005A3753">
        <w:rPr>
          <w:sz w:val="24"/>
          <w:szCs w:val="24"/>
        </w:rPr>
        <w:t xml:space="preserve">26.03.2024 г. в отношении </w:t>
      </w:r>
      <w:r w:rsidR="00590762">
        <w:rPr>
          <w:sz w:val="24"/>
          <w:szCs w:val="24"/>
        </w:rPr>
        <w:t>него</w:t>
      </w:r>
      <w:r w:rsidR="005A3753" w:rsidRPr="005A3753">
        <w:rPr>
          <w:sz w:val="24"/>
          <w:szCs w:val="24"/>
        </w:rPr>
        <w:t xml:space="preserve"> было возбуждено уголовное дело. Супруга заявителя С</w:t>
      </w:r>
      <w:r w:rsidR="004A46BB">
        <w:rPr>
          <w:sz w:val="24"/>
          <w:szCs w:val="24"/>
        </w:rPr>
        <w:t>.</w:t>
      </w:r>
      <w:r w:rsidR="005A3753" w:rsidRPr="005A3753">
        <w:rPr>
          <w:sz w:val="24"/>
          <w:szCs w:val="24"/>
        </w:rPr>
        <w:t>Д.А. 29.03.2024 г. заключила соглашение с адвокатом Р</w:t>
      </w:r>
      <w:r w:rsidR="004A46BB">
        <w:rPr>
          <w:sz w:val="24"/>
          <w:szCs w:val="24"/>
        </w:rPr>
        <w:t>.</w:t>
      </w:r>
      <w:r w:rsidR="005A3753" w:rsidRPr="005A3753">
        <w:rPr>
          <w:sz w:val="24"/>
          <w:szCs w:val="24"/>
        </w:rPr>
        <w:t>Д.Ю. С адвокатом В</w:t>
      </w:r>
      <w:r w:rsidR="004A46BB">
        <w:rPr>
          <w:sz w:val="24"/>
          <w:szCs w:val="24"/>
        </w:rPr>
        <w:t>.</w:t>
      </w:r>
      <w:r w:rsidR="005A3753" w:rsidRPr="005A3753">
        <w:rPr>
          <w:sz w:val="24"/>
          <w:szCs w:val="24"/>
        </w:rPr>
        <w:t xml:space="preserve"> соглашение не заключалось, но соглашение с адвокатом Р</w:t>
      </w:r>
      <w:r w:rsidR="004A46BB">
        <w:rPr>
          <w:sz w:val="24"/>
          <w:szCs w:val="24"/>
        </w:rPr>
        <w:t>.</w:t>
      </w:r>
      <w:r w:rsidR="005A3753" w:rsidRPr="005A3753">
        <w:rPr>
          <w:sz w:val="24"/>
          <w:szCs w:val="24"/>
        </w:rPr>
        <w:t>Д.Ю. предусматривало возможность привлечения к исполнению поручения адвоката В</w:t>
      </w:r>
      <w:r w:rsidR="004A46BB">
        <w:rPr>
          <w:sz w:val="24"/>
          <w:szCs w:val="24"/>
        </w:rPr>
        <w:t>.</w:t>
      </w:r>
      <w:r w:rsidR="005A3753" w:rsidRPr="005A3753">
        <w:rPr>
          <w:sz w:val="24"/>
          <w:szCs w:val="24"/>
        </w:rPr>
        <w:t>В.В. Вознаграждение стороны определили в размере 4 000 000 рублей, С</w:t>
      </w:r>
      <w:r w:rsidR="004A46BB">
        <w:rPr>
          <w:sz w:val="24"/>
          <w:szCs w:val="24"/>
        </w:rPr>
        <w:t>.</w:t>
      </w:r>
      <w:r w:rsidR="005A3753" w:rsidRPr="005A3753">
        <w:rPr>
          <w:sz w:val="24"/>
          <w:szCs w:val="24"/>
        </w:rPr>
        <w:t>Д.А. выплатила адвокату Р</w:t>
      </w:r>
      <w:r w:rsidR="004A46BB">
        <w:rPr>
          <w:sz w:val="24"/>
          <w:szCs w:val="24"/>
        </w:rPr>
        <w:t>.</w:t>
      </w:r>
      <w:r w:rsidR="005A3753" w:rsidRPr="005A3753">
        <w:rPr>
          <w:sz w:val="24"/>
          <w:szCs w:val="24"/>
        </w:rPr>
        <w:t xml:space="preserve">Д.Ю. 2 000 000 рублей. </w:t>
      </w:r>
    </w:p>
    <w:p w:rsidR="00C66FEF" w:rsidRPr="0059197A" w:rsidRDefault="005A3753" w:rsidP="005A3753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A3753">
        <w:rPr>
          <w:sz w:val="24"/>
          <w:szCs w:val="24"/>
        </w:rPr>
        <w:t>25.04.2024 г. заявитель отказался от защитников, поскольку они совершали действия несовместимые со статусом адвоката, сообщали ложные сведения, навязывали юридическую помощь, провоцировали конфликт между заявителем и его супругой. 08.05.2024 г. Р</w:t>
      </w:r>
      <w:r w:rsidR="004A46BB">
        <w:rPr>
          <w:sz w:val="24"/>
          <w:szCs w:val="24"/>
        </w:rPr>
        <w:t>.</w:t>
      </w:r>
      <w:r w:rsidRPr="005A3753">
        <w:rPr>
          <w:sz w:val="24"/>
          <w:szCs w:val="24"/>
        </w:rPr>
        <w:t>Д.Ю. было направлено уведомление о расторжении соглашения и предложено возвратить заявителю 1 677 000 рублей. За 26 дней действия соглашения адвокаты не обсуждали с заявителем позицию защиты, посещали заявителя в СИЗО обещали благополучное разрешение дела незаконными способами. Адвокат В</w:t>
      </w:r>
      <w:r w:rsidR="004A46BB">
        <w:rPr>
          <w:sz w:val="24"/>
          <w:szCs w:val="24"/>
        </w:rPr>
        <w:t>.</w:t>
      </w:r>
      <w:r w:rsidRPr="005A3753">
        <w:rPr>
          <w:sz w:val="24"/>
          <w:szCs w:val="24"/>
        </w:rPr>
        <w:t xml:space="preserve">В.В. убедила заявителя, что ему </w:t>
      </w:r>
      <w:r w:rsidRPr="005A3753">
        <w:rPr>
          <w:sz w:val="24"/>
          <w:szCs w:val="24"/>
        </w:rPr>
        <w:lastRenderedPageBreak/>
        <w:t>необходимо расторгнуть брак с супругой. Адвокаты представили акт выполненных работ, где отдельной строкой указана адвокат В</w:t>
      </w:r>
      <w:r w:rsidR="004A46BB">
        <w:rPr>
          <w:sz w:val="24"/>
          <w:szCs w:val="24"/>
        </w:rPr>
        <w:t>.</w:t>
      </w:r>
      <w:r w:rsidRPr="005A3753">
        <w:rPr>
          <w:sz w:val="24"/>
          <w:szCs w:val="24"/>
        </w:rPr>
        <w:t>В.В., с которой соглашение не заключалось, откуда адвокаты взяли стоимость работ заявителю неизвестно. Адвокаты включили в акт юридическую помощь, которая оказывалась после расторжения с ними соглашения</w:t>
      </w:r>
      <w:r w:rsidR="00C66FEF">
        <w:rPr>
          <w:sz w:val="24"/>
          <w:szCs w:val="24"/>
        </w:rPr>
        <w:t>.</w:t>
      </w:r>
    </w:p>
    <w:p w:rsidR="00C66FEF" w:rsidRDefault="00C92391" w:rsidP="00C66F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C66FEF">
        <w:rPr>
          <w:sz w:val="24"/>
          <w:szCs w:val="24"/>
        </w:rPr>
        <w:t>.12.2024</w:t>
      </w:r>
      <w:r w:rsidR="00C66FEF" w:rsidRPr="006F0BD5">
        <w:rPr>
          <w:sz w:val="24"/>
          <w:szCs w:val="24"/>
        </w:rPr>
        <w:t xml:space="preserve">г. </w:t>
      </w:r>
      <w:r w:rsidR="00C66FE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C66FEF" w:rsidRPr="00446718">
        <w:rPr>
          <w:sz w:val="24"/>
          <w:szCs w:val="24"/>
        </w:rPr>
        <w:t xml:space="preserve"> производство</w:t>
      </w:r>
      <w:r w:rsidR="00C66FEF">
        <w:rPr>
          <w:sz w:val="24"/>
          <w:szCs w:val="24"/>
        </w:rPr>
        <w:t xml:space="preserve"> № </w:t>
      </w:r>
      <w:r>
        <w:rPr>
          <w:sz w:val="24"/>
          <w:szCs w:val="24"/>
        </w:rPr>
        <w:t>21-01/25</w:t>
      </w:r>
      <w:r w:rsidR="00C66FEF" w:rsidRPr="00446718">
        <w:rPr>
          <w:sz w:val="24"/>
          <w:szCs w:val="24"/>
        </w:rPr>
        <w:t>.</w:t>
      </w:r>
    </w:p>
    <w:p w:rsidR="00B42E20" w:rsidRDefault="00C66FEF" w:rsidP="00C66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3753">
        <w:rPr>
          <w:sz w:val="24"/>
          <w:szCs w:val="24"/>
        </w:rPr>
        <w:t>13</w:t>
      </w:r>
      <w:r>
        <w:rPr>
          <w:sz w:val="24"/>
          <w:szCs w:val="24"/>
        </w:rPr>
        <w:t>.01.2025</w:t>
      </w:r>
      <w:r w:rsidRPr="00A85A87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5A3753">
        <w:rPr>
          <w:sz w:val="24"/>
          <w:szCs w:val="24"/>
        </w:rPr>
        <w:t>К</w:t>
      </w:r>
      <w:r w:rsidRPr="00A85A87">
        <w:rPr>
          <w:sz w:val="24"/>
          <w:szCs w:val="24"/>
        </w:rPr>
        <w:t>валификационной комиссии №</w:t>
      </w:r>
      <w:r w:rsidR="005A3753">
        <w:rPr>
          <w:sz w:val="24"/>
          <w:szCs w:val="24"/>
        </w:rPr>
        <w:t xml:space="preserve"> 48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A3753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</w:t>
      </w:r>
      <w:r w:rsidR="005A3753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</w:t>
      </w:r>
      <w:r w:rsidR="005A3753">
        <w:rPr>
          <w:sz w:val="24"/>
          <w:szCs w:val="24"/>
        </w:rPr>
        <w:t>жалобы</w:t>
      </w:r>
      <w:r w:rsidR="00B42E20">
        <w:rPr>
          <w:sz w:val="24"/>
          <w:szCs w:val="24"/>
        </w:rPr>
        <w:t>.</w:t>
      </w:r>
    </w:p>
    <w:p w:rsidR="00EF3C24" w:rsidRDefault="00EF3C24" w:rsidP="00B42E20">
      <w:pPr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3753">
        <w:rPr>
          <w:sz w:val="24"/>
          <w:szCs w:val="24"/>
        </w:rPr>
        <w:t>28</w:t>
      </w:r>
      <w:r w:rsidR="00E01E5C">
        <w:rPr>
          <w:sz w:val="24"/>
          <w:szCs w:val="24"/>
        </w:rPr>
        <w:t>.01.2025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5A3753">
        <w:rPr>
          <w:sz w:val="24"/>
          <w:szCs w:val="24"/>
        </w:rPr>
        <w:t>и</w:t>
      </w:r>
      <w:r w:rsidR="00EF3C24">
        <w:rPr>
          <w:sz w:val="24"/>
          <w:szCs w:val="24"/>
        </w:rPr>
        <w:t xml:space="preserve"> в заседание </w:t>
      </w:r>
      <w:r w:rsidR="005A3753">
        <w:rPr>
          <w:sz w:val="24"/>
          <w:szCs w:val="24"/>
        </w:rPr>
        <w:t>К</w:t>
      </w:r>
      <w:r w:rsidR="00EF3C24">
        <w:rPr>
          <w:sz w:val="24"/>
          <w:szCs w:val="24"/>
        </w:rPr>
        <w:t xml:space="preserve">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5A3753">
        <w:rPr>
          <w:sz w:val="24"/>
          <w:szCs w:val="24"/>
        </w:rPr>
        <w:t>ись</w:t>
      </w:r>
      <w:r w:rsidR="00EF3C24">
        <w:rPr>
          <w:sz w:val="24"/>
          <w:szCs w:val="24"/>
        </w:rPr>
        <w:t xml:space="preserve">, </w:t>
      </w:r>
      <w:r w:rsidR="00E01E5C">
        <w:rPr>
          <w:sz w:val="24"/>
          <w:szCs w:val="24"/>
        </w:rPr>
        <w:t>уведомлен</w:t>
      </w:r>
      <w:r w:rsidR="005A3753">
        <w:rPr>
          <w:sz w:val="24"/>
          <w:szCs w:val="24"/>
        </w:rPr>
        <w:t>ы</w:t>
      </w:r>
      <w:r w:rsidR="00EF3C24">
        <w:rPr>
          <w:sz w:val="24"/>
          <w:szCs w:val="24"/>
        </w:rPr>
        <w:t>.</w:t>
      </w:r>
    </w:p>
    <w:p w:rsidR="00B42E20" w:rsidRDefault="005A3753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01E5C">
        <w:rPr>
          <w:sz w:val="24"/>
          <w:szCs w:val="24"/>
        </w:rPr>
        <w:t>.01.2025</w:t>
      </w:r>
      <w:r w:rsidR="00B42E20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>В.В. и ее представитель – адвокат Р</w:t>
      </w:r>
      <w:r w:rsidR="004A46BB">
        <w:rPr>
          <w:sz w:val="24"/>
          <w:szCs w:val="24"/>
        </w:rPr>
        <w:t>.</w:t>
      </w:r>
      <w:r>
        <w:rPr>
          <w:sz w:val="24"/>
          <w:szCs w:val="24"/>
        </w:rPr>
        <w:t>Д.Ю. -</w:t>
      </w:r>
      <w:r w:rsidR="00B42E20" w:rsidRPr="00446718">
        <w:rPr>
          <w:sz w:val="24"/>
          <w:szCs w:val="24"/>
        </w:rPr>
        <w:t xml:space="preserve">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42E20" w:rsidRPr="00446718">
        <w:rPr>
          <w:sz w:val="24"/>
          <w:szCs w:val="24"/>
        </w:rPr>
        <w:t xml:space="preserve">валификационной комиссии </w:t>
      </w:r>
      <w:r w:rsidR="00B42E20">
        <w:rPr>
          <w:sz w:val="24"/>
          <w:szCs w:val="24"/>
        </w:rPr>
        <w:t>явил</w:t>
      </w:r>
      <w:r>
        <w:rPr>
          <w:sz w:val="24"/>
          <w:szCs w:val="24"/>
        </w:rPr>
        <w:t>ись</w:t>
      </w:r>
      <w:r w:rsidR="00B42E20">
        <w:rPr>
          <w:sz w:val="24"/>
          <w:szCs w:val="24"/>
        </w:rPr>
        <w:t xml:space="preserve">, </w:t>
      </w:r>
      <w:r w:rsidR="001655FC">
        <w:rPr>
          <w:sz w:val="24"/>
          <w:szCs w:val="24"/>
        </w:rPr>
        <w:t>возражал</w:t>
      </w:r>
      <w:r>
        <w:rPr>
          <w:sz w:val="24"/>
          <w:szCs w:val="24"/>
        </w:rPr>
        <w:t>и</w:t>
      </w:r>
      <w:r w:rsidR="001655FC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жалоб</w:t>
      </w:r>
      <w:r w:rsidR="001655FC">
        <w:rPr>
          <w:sz w:val="24"/>
          <w:szCs w:val="24"/>
        </w:rPr>
        <w:t>, поддержал</w:t>
      </w:r>
      <w:r>
        <w:rPr>
          <w:sz w:val="24"/>
          <w:szCs w:val="24"/>
        </w:rPr>
        <w:t>и</w:t>
      </w:r>
      <w:r w:rsidR="001655FC">
        <w:rPr>
          <w:sz w:val="24"/>
          <w:szCs w:val="24"/>
        </w:rPr>
        <w:t xml:space="preserve"> доводы письменных объяснений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</w:t>
      </w:r>
      <w:r w:rsidR="00E01E5C">
        <w:rPr>
          <w:sz w:val="24"/>
          <w:szCs w:val="24"/>
        </w:rPr>
        <w:t xml:space="preserve">№ </w:t>
      </w:r>
      <w:r w:rsidR="005A3753">
        <w:rPr>
          <w:sz w:val="24"/>
          <w:szCs w:val="24"/>
        </w:rPr>
        <w:t>38-09/24 и № 21</w:t>
      </w:r>
      <w:r w:rsidR="00E01E5C">
        <w:rPr>
          <w:sz w:val="24"/>
          <w:szCs w:val="24"/>
        </w:rPr>
        <w:t xml:space="preserve">-01/25 </w:t>
      </w:r>
      <w:r w:rsidRPr="001C42F6">
        <w:rPr>
          <w:sz w:val="24"/>
          <w:szCs w:val="24"/>
          <w:lang w:eastAsia="en-US"/>
        </w:rPr>
        <w:t xml:space="preserve">в отношении адвоката </w:t>
      </w:r>
      <w:r w:rsidR="00264BE5">
        <w:rPr>
          <w:sz w:val="24"/>
          <w:szCs w:val="24"/>
          <w:lang w:eastAsia="en-US"/>
        </w:rPr>
        <w:t>В.В.В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5A3753" w:rsidRDefault="005A3753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28.01.2025г. и 25.02.2025г. рассмотрение объединенного дисциплинарного производства Квалификационной комиссией было отложено.</w:t>
      </w:r>
    </w:p>
    <w:p w:rsidR="005A3753" w:rsidRDefault="005A3753" w:rsidP="005A37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25.03.2025г. заявители в заседание Квалификационной комиссии не явились, уведомлены.</w:t>
      </w:r>
    </w:p>
    <w:p w:rsidR="005A3753" w:rsidRDefault="005A3753" w:rsidP="005A37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25.03.2025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</w:t>
      </w:r>
      <w:r w:rsidR="00EF1641">
        <w:rPr>
          <w:sz w:val="24"/>
          <w:szCs w:val="24"/>
        </w:rPr>
        <w:t>.</w:t>
      </w:r>
      <w:r>
        <w:rPr>
          <w:sz w:val="24"/>
          <w:szCs w:val="24"/>
        </w:rPr>
        <w:t xml:space="preserve">В.В. и ее представитель – адвокат </w:t>
      </w:r>
      <w:r w:rsidR="00EF1641">
        <w:rPr>
          <w:sz w:val="24"/>
          <w:szCs w:val="24"/>
        </w:rPr>
        <w:t>Р.</w:t>
      </w:r>
      <w:r>
        <w:rPr>
          <w:sz w:val="24"/>
          <w:szCs w:val="24"/>
        </w:rPr>
        <w:t>Д.Ю. -</w:t>
      </w:r>
      <w:r w:rsidRPr="00446718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446718">
        <w:rPr>
          <w:sz w:val="24"/>
          <w:szCs w:val="24"/>
        </w:rPr>
        <w:t xml:space="preserve">валификационной комиссии </w:t>
      </w:r>
      <w:r>
        <w:rPr>
          <w:sz w:val="24"/>
          <w:szCs w:val="24"/>
        </w:rPr>
        <w:t>явились, возражали против жалоб, поддержали доводы письменных объяснений</w:t>
      </w:r>
    </w:p>
    <w:p w:rsidR="00B42E20" w:rsidRPr="006A4922" w:rsidRDefault="005A3753" w:rsidP="00E01E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25.03</w:t>
      </w:r>
      <w:r w:rsidR="00E01E5C">
        <w:rPr>
          <w:sz w:val="24"/>
          <w:szCs w:val="24"/>
          <w:lang w:eastAsia="en-US"/>
        </w:rPr>
        <w:t>.2025</w:t>
      </w:r>
      <w:r w:rsidR="00B42E20" w:rsidRPr="00C73C3D">
        <w:rPr>
          <w:sz w:val="24"/>
          <w:szCs w:val="24"/>
          <w:lang w:eastAsia="en-US"/>
        </w:rPr>
        <w:t xml:space="preserve">г. </w:t>
      </w:r>
      <w:r w:rsidR="00B42E20" w:rsidRPr="00C73C3D">
        <w:rPr>
          <w:sz w:val="24"/>
          <w:szCs w:val="24"/>
        </w:rPr>
        <w:t xml:space="preserve">квалификационная комиссия дала заключение </w:t>
      </w:r>
      <w:r w:rsidRPr="005A3753">
        <w:rPr>
          <w:sz w:val="24"/>
          <w:szCs w:val="24"/>
        </w:rPr>
        <w:t xml:space="preserve">о необходимости прекращения объединенного дисциплинарного производства в отношении адвоката </w:t>
      </w:r>
      <w:r w:rsidR="00EF1641">
        <w:rPr>
          <w:sz w:val="24"/>
          <w:szCs w:val="24"/>
        </w:rPr>
        <w:t>В.В.В.</w:t>
      </w:r>
      <w:r w:rsidRPr="005A3753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доверителями С</w:t>
      </w:r>
      <w:r w:rsidR="00EF1641">
        <w:rPr>
          <w:sz w:val="24"/>
          <w:szCs w:val="24"/>
        </w:rPr>
        <w:t>.</w:t>
      </w:r>
      <w:r w:rsidRPr="005A3753">
        <w:rPr>
          <w:sz w:val="24"/>
          <w:szCs w:val="24"/>
        </w:rPr>
        <w:t>Д.А. и С</w:t>
      </w:r>
      <w:r w:rsidR="00EF1641">
        <w:rPr>
          <w:sz w:val="24"/>
          <w:szCs w:val="24"/>
        </w:rPr>
        <w:t>.</w:t>
      </w:r>
      <w:r w:rsidRPr="005A3753">
        <w:rPr>
          <w:sz w:val="24"/>
          <w:szCs w:val="24"/>
        </w:rPr>
        <w:t>Г.С</w:t>
      </w:r>
      <w:r w:rsidR="00B42E20" w:rsidRPr="006A4922">
        <w:rPr>
          <w:sz w:val="24"/>
          <w:szCs w:val="24"/>
        </w:rPr>
        <w:t>.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59197A" w:rsidRDefault="006A4922" w:rsidP="00E01E5C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</w:t>
      </w:r>
      <w:r w:rsidR="005A3753">
        <w:rPr>
          <w:szCs w:val="24"/>
          <w:lang w:eastAsia="en-US"/>
        </w:rPr>
        <w:t xml:space="preserve"> От заявителей</w:t>
      </w:r>
      <w:r w:rsidR="00E01E5C">
        <w:rPr>
          <w:szCs w:val="24"/>
          <w:lang w:eastAsia="en-US"/>
        </w:rPr>
        <w:t xml:space="preserve"> несогласие с заключением квалификационной комиссии не поступило</w:t>
      </w:r>
      <w:r w:rsidR="001E5916">
        <w:rPr>
          <w:szCs w:val="24"/>
        </w:rPr>
        <w:t xml:space="preserve">. </w:t>
      </w:r>
      <w:r w:rsidR="0059197A">
        <w:rPr>
          <w:szCs w:val="24"/>
        </w:rPr>
        <w:t xml:space="preserve"> 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E01E5C" w:rsidRDefault="00E01E5C" w:rsidP="00E01E5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</w:t>
      </w:r>
      <w:r w:rsidR="000663B5">
        <w:rPr>
          <w:sz w:val="24"/>
          <w:szCs w:val="24"/>
          <w:lang w:eastAsia="en-US"/>
        </w:rPr>
        <w:t>и в заседание Совета не явились</w:t>
      </w:r>
      <w:r>
        <w:rPr>
          <w:sz w:val="24"/>
          <w:szCs w:val="24"/>
          <w:lang w:eastAsia="en-US"/>
        </w:rPr>
        <w:t>, уведомлен</w:t>
      </w:r>
      <w:r w:rsidR="000663B5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>.</w:t>
      </w:r>
    </w:p>
    <w:p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663B5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объединенного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04334F" w:rsidRPr="0004334F" w:rsidRDefault="0004334F" w:rsidP="000433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рас</w:t>
      </w:r>
      <w:r w:rsidRPr="0004334F">
        <w:rPr>
          <w:sz w:val="24"/>
          <w:szCs w:val="24"/>
          <w:lang w:eastAsia="en-US"/>
        </w:rPr>
        <w:t xml:space="preserve">смотрения дисциплинарного производства установлено, что </w:t>
      </w:r>
      <w:r w:rsidRPr="0004334F">
        <w:rPr>
          <w:sz w:val="24"/>
          <w:szCs w:val="24"/>
        </w:rPr>
        <w:t>на основании заключенного соглашения от 29.03.2024 г. с С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 xml:space="preserve">Д.А. адвокат </w:t>
      </w:r>
      <w:proofErr w:type="spellStart"/>
      <w:r w:rsidRPr="0004334F">
        <w:rPr>
          <w:sz w:val="24"/>
          <w:szCs w:val="24"/>
        </w:rPr>
        <w:t>Р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Д.Ю.</w:t>
      </w:r>
      <w:proofErr w:type="spellEnd"/>
      <w:r w:rsidRPr="0004334F">
        <w:rPr>
          <w:sz w:val="24"/>
          <w:szCs w:val="24"/>
        </w:rPr>
        <w:t xml:space="preserve"> совместно с адвокатом В</w:t>
      </w:r>
      <w:r w:rsidR="00EF1641">
        <w:rPr>
          <w:sz w:val="24"/>
          <w:szCs w:val="24"/>
        </w:rPr>
        <w:t>.</w:t>
      </w:r>
      <w:bookmarkStart w:id="5" w:name="_GoBack"/>
      <w:bookmarkEnd w:id="5"/>
      <w:r w:rsidRPr="0004334F">
        <w:rPr>
          <w:sz w:val="24"/>
          <w:szCs w:val="24"/>
        </w:rPr>
        <w:t>В.В. осуществляли защиту по уголовному делу обвиняемого С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Г.С.</w:t>
      </w:r>
    </w:p>
    <w:p w:rsidR="0004334F" w:rsidRPr="0004334F" w:rsidRDefault="0004334F" w:rsidP="0004334F">
      <w:pPr>
        <w:ind w:firstLine="708"/>
        <w:jc w:val="both"/>
        <w:rPr>
          <w:sz w:val="24"/>
          <w:szCs w:val="24"/>
        </w:rPr>
      </w:pPr>
      <w:r w:rsidRPr="0004334F">
        <w:rPr>
          <w:sz w:val="24"/>
          <w:szCs w:val="24"/>
        </w:rPr>
        <w:t>При этом соглашение от 29.03.2024 г. было заключено доверителем С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Д.А. не с двумя адвокатами – соисполнителями, а с одним адвокатом – Р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Д.Ю. Согласно п. 3 соглашения с адвокатом Р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Д.Ю., осуществление защиты и представление интересов доверителя вправе также осуществлять адвокат В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В.В. Отдельное соглашение с адвокатом В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В.В. не заключалось, что не оспаривается сторонами дисциплинарного производства.</w:t>
      </w:r>
    </w:p>
    <w:p w:rsidR="0004334F" w:rsidRPr="0004334F" w:rsidRDefault="0004334F" w:rsidP="0004334F">
      <w:pPr>
        <w:ind w:firstLine="708"/>
        <w:jc w:val="both"/>
        <w:rPr>
          <w:sz w:val="24"/>
          <w:szCs w:val="24"/>
        </w:rPr>
      </w:pPr>
      <w:r w:rsidRPr="0004334F">
        <w:rPr>
          <w:sz w:val="24"/>
          <w:szCs w:val="24"/>
        </w:rPr>
        <w:t>С учетом изложенного Советом отклоняется довод жалобы о неисполнении адвокатом В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В.В. обязанности по расчету и возврату неотработанного вознаграждения, поскольку она не являлась стороной указанного соглашения и не получала от заявителя денежные средства за оказание юридической помощи.</w:t>
      </w:r>
    </w:p>
    <w:p w:rsidR="0004334F" w:rsidRPr="0004334F" w:rsidRDefault="0004334F" w:rsidP="0004334F">
      <w:pPr>
        <w:ind w:firstLine="708"/>
        <w:jc w:val="both"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>Также Советом отклоняется довод жалобы о том, что адвокат В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 xml:space="preserve">В.В. оказывала юридическую помощь в части расторжения брака и защиты имущества, не предусмотренную </w:t>
      </w:r>
      <w:r w:rsidRPr="0004334F">
        <w:rPr>
          <w:sz w:val="24"/>
          <w:szCs w:val="24"/>
        </w:rPr>
        <w:lastRenderedPageBreak/>
        <w:t>условиями соглашения, поскольку в материалах дисциплинарного производства содержится электронная переписка в мессенджере, где об оказании данного вида юридической помощи упоминает адвокат Р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Д.Ю. Каких-либо надлежащих и достоверных доказательств оказания данной юридической помощи со стороны адвоката В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В.В. комиссии не представлено.</w:t>
      </w:r>
    </w:p>
    <w:p w:rsidR="0004334F" w:rsidRPr="0004334F" w:rsidRDefault="0004334F" w:rsidP="0004334F">
      <w:pPr>
        <w:ind w:firstLine="708"/>
        <w:jc w:val="both"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Относительно иных доводов жалобы </w:t>
      </w:r>
      <w:r w:rsidR="003828CC">
        <w:rPr>
          <w:rFonts w:eastAsia="Calibri"/>
          <w:sz w:val="24"/>
          <w:szCs w:val="24"/>
        </w:rPr>
        <w:t>Совет</w:t>
      </w:r>
      <w:r w:rsidRPr="0004334F">
        <w:rPr>
          <w:rFonts w:eastAsia="Calibri"/>
          <w:sz w:val="24"/>
          <w:szCs w:val="24"/>
        </w:rPr>
        <w:t xml:space="preserve"> отмечает, что в силу п.п. 7 п. 2 ст. 20 КПЭА,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04334F" w:rsidRPr="0004334F" w:rsidRDefault="0004334F" w:rsidP="0004334F">
      <w:pPr>
        <w:ind w:firstLine="708"/>
        <w:jc w:val="both"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В отношении группы доводов жалобы, связанных с возможным подрывом доверия со стороны адвоката, Совет считает, что они не подтверждаются заявителем надлежащими и непротиворечивыми доказательствами, обосновывающими ненадлежащее исполнение адвокатом своих профессиональных обязанностей. </w:t>
      </w:r>
    </w:p>
    <w:p w:rsidR="0004334F" w:rsidRPr="0004334F" w:rsidRDefault="0004334F" w:rsidP="0004334F">
      <w:pPr>
        <w:ind w:firstLine="708"/>
        <w:jc w:val="both"/>
        <w:rPr>
          <w:sz w:val="24"/>
          <w:szCs w:val="24"/>
        </w:rPr>
      </w:pPr>
      <w:r w:rsidRPr="0004334F">
        <w:rPr>
          <w:sz w:val="24"/>
          <w:szCs w:val="24"/>
        </w:rPr>
        <w:t xml:space="preserve">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  <w:r w:rsidR="003828CC">
        <w:rPr>
          <w:sz w:val="24"/>
          <w:szCs w:val="24"/>
        </w:rPr>
        <w:t>Совет</w:t>
      </w:r>
      <w:r w:rsidRPr="0004334F">
        <w:rPr>
          <w:sz w:val="24"/>
          <w:szCs w:val="24"/>
        </w:rPr>
        <w:t xml:space="preserve"> полагает, что презумпция добросовестности адвоката В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В.В. в рассматриваемом дисциплинарном производстве заявителем С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>Г.С. по указанным выше доводам жалобы не опровергнута.</w:t>
      </w:r>
    </w:p>
    <w:p w:rsidR="0004334F" w:rsidRPr="0004334F" w:rsidRDefault="0004334F" w:rsidP="0004334F">
      <w:pPr>
        <w:ind w:firstLine="708"/>
        <w:jc w:val="both"/>
        <w:rPr>
          <w:sz w:val="24"/>
          <w:szCs w:val="24"/>
        </w:rPr>
      </w:pPr>
      <w:r w:rsidRPr="0004334F">
        <w:rPr>
          <w:sz w:val="24"/>
          <w:szCs w:val="24"/>
        </w:rPr>
        <w:t>В части довода жалобы о том, что адвокат В</w:t>
      </w:r>
      <w:r w:rsidR="00EF1641">
        <w:rPr>
          <w:sz w:val="24"/>
          <w:szCs w:val="24"/>
        </w:rPr>
        <w:t>.</w:t>
      </w:r>
      <w:r w:rsidRPr="0004334F">
        <w:rPr>
          <w:sz w:val="24"/>
          <w:szCs w:val="24"/>
        </w:rPr>
        <w:t xml:space="preserve">В.В. ненадлежащим образом осуществляла защиту по уголовному делу, </w:t>
      </w:r>
      <w:r w:rsidR="003828CC">
        <w:rPr>
          <w:sz w:val="24"/>
          <w:szCs w:val="24"/>
        </w:rPr>
        <w:t>Совет</w:t>
      </w:r>
      <w:r w:rsidRPr="0004334F">
        <w:rPr>
          <w:sz w:val="24"/>
          <w:szCs w:val="24"/>
        </w:rPr>
        <w:t xml:space="preserve"> отмечает, что указанный довод опровергается материалами адвокатского производства. В частности, за период осуществления защиты адвокат неоднократно посещала доверителя в СИЗО, участвовала при проведении следственного действия в виде отбора образцов почерка, в судебном заседании по продлению меры пресечения в отношении доверителя 08.05.2024 г., в котором заявитель не заявлял отказ от ее защиты.</w:t>
      </w:r>
    </w:p>
    <w:p w:rsidR="0004334F" w:rsidRPr="0004334F" w:rsidRDefault="0004334F" w:rsidP="0004334F">
      <w:pPr>
        <w:ind w:firstLine="708"/>
        <w:jc w:val="both"/>
        <w:rPr>
          <w:rFonts w:eastAsia="Calibri"/>
          <w:sz w:val="24"/>
          <w:szCs w:val="24"/>
        </w:rPr>
      </w:pPr>
      <w:r w:rsidRPr="0004334F">
        <w:rPr>
          <w:sz w:val="24"/>
          <w:szCs w:val="24"/>
        </w:rPr>
        <w:t xml:space="preserve">Из объяснений адвоката также следует, что за период осуществления защиты ей были совершены иные действия, направленные на защиту доверителю (изучены доступные материалы дела, подано </w:t>
      </w:r>
      <w:r w:rsidRPr="0004334F">
        <w:rPr>
          <w:rFonts w:eastAsia="Microsoft Sans Serif"/>
          <w:sz w:val="24"/>
          <w:szCs w:val="24"/>
        </w:rPr>
        <w:t>ходатайство в адрес следственного органа от 25.04.2024 г. об истребовании документов, изъятых следствием во время обыска в доме С</w:t>
      </w:r>
      <w:r w:rsidR="00EF1641">
        <w:rPr>
          <w:rFonts w:eastAsia="Microsoft Sans Serif"/>
          <w:sz w:val="24"/>
          <w:szCs w:val="24"/>
        </w:rPr>
        <w:t>.</w:t>
      </w:r>
      <w:r w:rsidRPr="0004334F">
        <w:rPr>
          <w:rFonts w:eastAsia="Microsoft Sans Serif"/>
          <w:sz w:val="24"/>
          <w:szCs w:val="24"/>
        </w:rPr>
        <w:t>Г.С. и т.д.). Таким образом, объем проведенной работы адвоката за период действия соглашения подтверждается материалами дисциплинарного дела.</w:t>
      </w:r>
    </w:p>
    <w:p w:rsidR="0004334F" w:rsidRPr="0004334F" w:rsidRDefault="0004334F" w:rsidP="0004334F">
      <w:pPr>
        <w:ind w:firstLine="708"/>
        <w:jc w:val="both"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 xml:space="preserve">Кроме того, по общему правилу дисциплинарные органы адвокатской палаты субъекта РФ не считают возможным вмешиваться в вопросы тактики и правовой позиции адвоката,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</w:t>
      </w:r>
    </w:p>
    <w:p w:rsidR="004D1ADB" w:rsidRPr="00EF1641" w:rsidRDefault="0004334F" w:rsidP="00EF1641">
      <w:pPr>
        <w:ind w:firstLine="708"/>
        <w:jc w:val="both"/>
        <w:rPr>
          <w:rFonts w:eastAsia="Calibri"/>
          <w:sz w:val="24"/>
          <w:szCs w:val="24"/>
        </w:rPr>
      </w:pPr>
      <w:r w:rsidRPr="0004334F">
        <w:rPr>
          <w:rFonts w:eastAsia="Calibri"/>
          <w:sz w:val="24"/>
          <w:szCs w:val="24"/>
        </w:rPr>
        <w:t>Совет соглашается с выводом квалификационной комиссии об отсутствии доказательств доводов, изложенных в жалобе.</w:t>
      </w:r>
    </w:p>
    <w:p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E01E5C" w:rsidRPr="00446718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:rsidR="00E01E5C" w:rsidRPr="00446718" w:rsidRDefault="00E01E5C" w:rsidP="00E01E5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01E5C" w:rsidRPr="00446718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:rsidR="00E01E5C" w:rsidRPr="004F09A4" w:rsidRDefault="00E01E5C" w:rsidP="00E01E5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</w:t>
      </w:r>
      <w:r w:rsidRPr="004F09A4">
        <w:rPr>
          <w:sz w:val="24"/>
          <w:szCs w:val="24"/>
          <w:lang w:eastAsia="en-US"/>
        </w:rPr>
        <w:t>рекратить</w:t>
      </w:r>
      <w:r>
        <w:rPr>
          <w:sz w:val="24"/>
          <w:szCs w:val="24"/>
          <w:lang w:eastAsia="en-US"/>
        </w:rPr>
        <w:t xml:space="preserve"> объединенное</w:t>
      </w:r>
      <w:r w:rsidRPr="004F09A4">
        <w:rPr>
          <w:sz w:val="24"/>
          <w:szCs w:val="24"/>
          <w:lang w:eastAsia="en-US"/>
        </w:rPr>
        <w:t xml:space="preserve"> дисциплинарное производство в отношении адвоката </w:t>
      </w:r>
      <w:r w:rsidR="00EF1641">
        <w:rPr>
          <w:sz w:val="24"/>
          <w:szCs w:val="24"/>
        </w:rPr>
        <w:t>В.В.В.</w:t>
      </w:r>
      <w:r w:rsidR="000663B5" w:rsidRPr="00696F6D">
        <w:rPr>
          <w:sz w:val="24"/>
          <w:szCs w:val="24"/>
        </w:rPr>
        <w:t xml:space="preserve">, имеющей регистрационный номер </w:t>
      </w:r>
      <w:r w:rsidR="00EF1641">
        <w:rPr>
          <w:sz w:val="24"/>
          <w:szCs w:val="24"/>
        </w:rPr>
        <w:t>…..</w:t>
      </w:r>
      <w:r w:rsidR="000663B5" w:rsidRPr="00696F6D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</w:t>
      </w:r>
      <w:r>
        <w:rPr>
          <w:sz w:val="24"/>
          <w:szCs w:val="24"/>
          <w:lang w:eastAsia="en-US"/>
        </w:rPr>
        <w:t>профессиональной этики адвоката</w:t>
      </w:r>
      <w:r w:rsidR="000663B5">
        <w:rPr>
          <w:sz w:val="24"/>
          <w:szCs w:val="24"/>
          <w:lang w:eastAsia="en-US"/>
        </w:rPr>
        <w:t xml:space="preserve"> </w:t>
      </w:r>
      <w:r w:rsidR="000663B5" w:rsidRPr="004F09A4">
        <w:rPr>
          <w:sz w:val="24"/>
          <w:szCs w:val="24"/>
          <w:lang w:eastAsia="en-US"/>
        </w:rPr>
        <w:t>и надлежащего исполнени</w:t>
      </w:r>
      <w:r w:rsidR="000663B5">
        <w:rPr>
          <w:sz w:val="24"/>
          <w:szCs w:val="24"/>
          <w:lang w:eastAsia="en-US"/>
        </w:rPr>
        <w:t>я обязанностей перед доверителями</w:t>
      </w:r>
      <w:r>
        <w:rPr>
          <w:sz w:val="24"/>
          <w:szCs w:val="24"/>
          <w:lang w:eastAsia="en-US"/>
        </w:rPr>
        <w:t>.</w:t>
      </w:r>
    </w:p>
    <w:p w:rsidR="00E01E5C" w:rsidRDefault="00E01E5C" w:rsidP="00E01E5C">
      <w:pPr>
        <w:jc w:val="both"/>
        <w:rPr>
          <w:sz w:val="24"/>
          <w:szCs w:val="24"/>
          <w:lang w:eastAsia="en-US"/>
        </w:rPr>
      </w:pPr>
    </w:p>
    <w:p w:rsidR="00E01E5C" w:rsidRDefault="00E01E5C" w:rsidP="00E01E5C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E01E5C" w:rsidP="00E01E5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0663B5">
        <w:rPr>
          <w:sz w:val="24"/>
        </w:rPr>
        <w:t>Президент</w:t>
      </w:r>
      <w:r>
        <w:rPr>
          <w:sz w:val="24"/>
        </w:rPr>
        <w:t xml:space="preserve">                                                                                         </w:t>
      </w:r>
      <w:r w:rsidR="000663B5">
        <w:rPr>
          <w:sz w:val="24"/>
        </w:rPr>
        <w:t xml:space="preserve">      А.П.Галоганов</w:t>
      </w:r>
    </w:p>
    <w:sectPr w:rsidR="00741638" w:rsidRPr="000A1010" w:rsidSect="00C66FEF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CA" w:rsidRDefault="00CE68CA" w:rsidP="00C01A07">
      <w:r>
        <w:separator/>
      </w:r>
    </w:p>
  </w:endnote>
  <w:endnote w:type="continuationSeparator" w:id="0">
    <w:p w:rsidR="00CE68CA" w:rsidRDefault="00CE68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CA" w:rsidRDefault="00CE68CA" w:rsidP="00C01A07">
      <w:r>
        <w:separator/>
      </w:r>
    </w:p>
  </w:footnote>
  <w:footnote w:type="continuationSeparator" w:id="0">
    <w:p w:rsidR="00CE68CA" w:rsidRDefault="00CE68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A3753" w:rsidRDefault="005639B1">
        <w:pPr>
          <w:pStyle w:val="af7"/>
          <w:jc w:val="right"/>
        </w:pPr>
        <w:r>
          <w:fldChar w:fldCharType="begin"/>
        </w:r>
        <w:r w:rsidR="00590762">
          <w:instrText>PAGE   \* MERGEFORMAT</w:instrText>
        </w:r>
        <w:r>
          <w:fldChar w:fldCharType="separate"/>
        </w:r>
        <w:r w:rsidR="003828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3753" w:rsidRDefault="005A375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5"/>
  </w:num>
  <w:num w:numId="3">
    <w:abstractNumId w:val="23"/>
  </w:num>
  <w:num w:numId="4">
    <w:abstractNumId w:val="22"/>
  </w:num>
  <w:num w:numId="5">
    <w:abstractNumId w:val="27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5"/>
  </w:num>
  <w:num w:numId="15">
    <w:abstractNumId w:val="24"/>
  </w:num>
  <w:num w:numId="16">
    <w:abstractNumId w:val="18"/>
  </w:num>
  <w:num w:numId="17">
    <w:abstractNumId w:val="19"/>
  </w:num>
  <w:num w:numId="18">
    <w:abstractNumId w:val="21"/>
  </w:num>
  <w:num w:numId="19">
    <w:abstractNumId w:val="28"/>
  </w:num>
  <w:num w:numId="20">
    <w:abstractNumId w:val="1"/>
  </w:num>
  <w:num w:numId="21">
    <w:abstractNumId w:val="8"/>
  </w:num>
  <w:num w:numId="22">
    <w:abstractNumId w:val="16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30"/>
  </w:num>
  <w:num w:numId="29">
    <w:abstractNumId w:val="13"/>
  </w:num>
  <w:num w:numId="30">
    <w:abstractNumId w:val="26"/>
  </w:num>
  <w:num w:numId="31">
    <w:abstractNumId w:val="17"/>
  </w:num>
  <w:num w:numId="32">
    <w:abstractNumId w:val="20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34F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63B5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4EAD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5E43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655FC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555E"/>
    <w:rsid w:val="002464A3"/>
    <w:rsid w:val="00247BA8"/>
    <w:rsid w:val="0025258C"/>
    <w:rsid w:val="0025624E"/>
    <w:rsid w:val="00260360"/>
    <w:rsid w:val="0026050D"/>
    <w:rsid w:val="00264BE5"/>
    <w:rsid w:val="00265603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28CC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1D72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5A4A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6BB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1ADB"/>
    <w:rsid w:val="004D368B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39B1"/>
    <w:rsid w:val="005659E9"/>
    <w:rsid w:val="005834CA"/>
    <w:rsid w:val="00583CEB"/>
    <w:rsid w:val="0058771A"/>
    <w:rsid w:val="00590762"/>
    <w:rsid w:val="0059091D"/>
    <w:rsid w:val="0059197A"/>
    <w:rsid w:val="00594F75"/>
    <w:rsid w:val="005977A8"/>
    <w:rsid w:val="005A05AF"/>
    <w:rsid w:val="005A0B69"/>
    <w:rsid w:val="005A3753"/>
    <w:rsid w:val="005A5F4F"/>
    <w:rsid w:val="005A75CA"/>
    <w:rsid w:val="005B2F77"/>
    <w:rsid w:val="005B55E8"/>
    <w:rsid w:val="005B776D"/>
    <w:rsid w:val="005C0465"/>
    <w:rsid w:val="005C4B39"/>
    <w:rsid w:val="005D075F"/>
    <w:rsid w:val="005D0D2E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49B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2E9B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4D29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19CD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17D50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6FEF"/>
    <w:rsid w:val="00C73995"/>
    <w:rsid w:val="00C73C3D"/>
    <w:rsid w:val="00C7790F"/>
    <w:rsid w:val="00C809C9"/>
    <w:rsid w:val="00C86237"/>
    <w:rsid w:val="00C8745E"/>
    <w:rsid w:val="00C920AC"/>
    <w:rsid w:val="00C92391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117"/>
    <w:rsid w:val="00CD68B7"/>
    <w:rsid w:val="00CE1059"/>
    <w:rsid w:val="00CE1806"/>
    <w:rsid w:val="00CE56BB"/>
    <w:rsid w:val="00CE56CC"/>
    <w:rsid w:val="00CE5DD5"/>
    <w:rsid w:val="00CE5FE0"/>
    <w:rsid w:val="00CE68CA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1E5C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1641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24B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89AD"/>
  <w15:docId w15:val="{9E3120F4-53C9-49A2-8B06-068F1AE5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443E-48AC-4E1A-B588-5BEAE16E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2107</Words>
  <Characters>12013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2023-08-30T07:00:00Z</cp:lastPrinted>
  <dcterms:created xsi:type="dcterms:W3CDTF">2025-05-19T18:11:00Z</dcterms:created>
  <dcterms:modified xsi:type="dcterms:W3CDTF">2025-06-15T18:35:00Z</dcterms:modified>
</cp:coreProperties>
</file>